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1D2" w:rsidRPr="00240AFF" w:rsidRDefault="00FB4D3D" w:rsidP="00FE7CDD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/>
          <w:sz w:val="24"/>
          <w:szCs w:val="24"/>
        </w:rPr>
      </w:pPr>
      <w:r w:rsidRPr="00240AFF">
        <w:rPr>
          <w:rFonts w:ascii="Futura Lt BT" w:hAnsi="Futura Lt BT" w:cs="Helvetica"/>
          <w:b/>
          <w:noProof/>
          <w:sz w:val="24"/>
          <w:szCs w:val="24"/>
          <w:lang w:eastAsia="it-IT"/>
        </w:rPr>
        <w:drawing>
          <wp:inline distT="0" distB="0" distL="0" distR="0" wp14:anchorId="75F5DFBC" wp14:editId="74951E6A">
            <wp:extent cx="1314450" cy="69532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21E9" w:rsidRPr="00240AFF">
        <w:rPr>
          <w:rFonts w:ascii="Futura Lt BT" w:hAnsi="Futura Lt BT" w:cs="Helvetica"/>
          <w:b/>
          <w:sz w:val="24"/>
          <w:szCs w:val="24"/>
        </w:rPr>
        <w:t xml:space="preserve"> </w:t>
      </w:r>
      <w:r w:rsidR="00FD7838" w:rsidRPr="00240AFF">
        <w:rPr>
          <w:rFonts w:ascii="Futura Lt BT" w:hAnsi="Futura Lt BT" w:cs="Helvetica"/>
          <w:b/>
          <w:sz w:val="24"/>
          <w:szCs w:val="24"/>
        </w:rPr>
        <w:t xml:space="preserve"> </w:t>
      </w:r>
      <w:r w:rsidR="00EA5BA7" w:rsidRPr="00240AFF">
        <w:rPr>
          <w:rFonts w:ascii="Futura Lt BT" w:hAnsi="Futura Lt BT" w:cs="Helvetica"/>
          <w:b/>
          <w:sz w:val="24"/>
          <w:szCs w:val="24"/>
        </w:rPr>
        <w:t xml:space="preserve"> </w:t>
      </w:r>
      <w:r w:rsidR="00E46071" w:rsidRPr="00240AFF">
        <w:rPr>
          <w:rFonts w:ascii="Futura Lt BT" w:hAnsi="Futura Lt BT" w:cs="Helvetica"/>
          <w:b/>
          <w:sz w:val="24"/>
          <w:szCs w:val="24"/>
        </w:rPr>
        <w:t xml:space="preserve"> </w:t>
      </w:r>
      <w:r w:rsidR="00135152" w:rsidRPr="00240AFF">
        <w:rPr>
          <w:rFonts w:ascii="Futura Lt BT" w:hAnsi="Futura Lt BT" w:cs="Helvetica"/>
          <w:b/>
          <w:sz w:val="24"/>
          <w:szCs w:val="24"/>
        </w:rPr>
        <w:tab/>
      </w:r>
    </w:p>
    <w:p w:rsidR="00A54F90" w:rsidRPr="00240AFF" w:rsidRDefault="00A54F90" w:rsidP="00FE7CDD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/>
          <w:sz w:val="24"/>
          <w:szCs w:val="24"/>
        </w:rPr>
      </w:pPr>
    </w:p>
    <w:p w:rsidR="00CC7899" w:rsidRPr="00240AFF" w:rsidRDefault="00CC7899" w:rsidP="00FE7CDD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/>
          <w:sz w:val="24"/>
          <w:szCs w:val="24"/>
        </w:rPr>
      </w:pPr>
      <w:r w:rsidRPr="00240AFF">
        <w:rPr>
          <w:rFonts w:ascii="Futura Lt BT" w:hAnsi="Futura Lt BT" w:cs="Helvetica"/>
          <w:b/>
          <w:sz w:val="24"/>
          <w:szCs w:val="24"/>
        </w:rPr>
        <w:t>Nuova linea di cilindri compatti guidati serie Multifix</w:t>
      </w:r>
    </w:p>
    <w:p w:rsidR="00D63640" w:rsidRPr="00240AFF" w:rsidRDefault="00D63640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</w:p>
    <w:p w:rsidR="00D63640" w:rsidRPr="00240AFF" w:rsidRDefault="00D63640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  <w:r w:rsidRPr="00240AFF">
        <w:rPr>
          <w:rFonts w:ascii="Futura Lt BT" w:hAnsi="Futura Lt BT" w:cs="Helvetica"/>
          <w:bCs/>
          <w:sz w:val="24"/>
          <w:szCs w:val="24"/>
        </w:rPr>
        <w:t>Metal Work</w:t>
      </w:r>
      <w:r w:rsidR="00240AFF" w:rsidRPr="00240AFF">
        <w:rPr>
          <w:rFonts w:ascii="Futura Lt BT" w:hAnsi="Futura Lt BT" w:cs="Helvetica"/>
          <w:bCs/>
          <w:sz w:val="24"/>
          <w:szCs w:val="24"/>
        </w:rPr>
        <w:t xml:space="preserve"> Spa</w:t>
      </w:r>
      <w:r w:rsidRPr="00240AFF">
        <w:rPr>
          <w:rFonts w:ascii="Futura Lt BT" w:hAnsi="Futura Lt BT" w:cs="Helvetica"/>
          <w:bCs/>
          <w:sz w:val="24"/>
          <w:szCs w:val="24"/>
        </w:rPr>
        <w:t xml:space="preserve">, azienda </w:t>
      </w:r>
      <w:r w:rsidR="00240AFF">
        <w:rPr>
          <w:rFonts w:ascii="Futura Lt BT" w:hAnsi="Futura Lt BT" w:cs="Helvetica"/>
          <w:bCs/>
          <w:sz w:val="24"/>
          <w:szCs w:val="24"/>
        </w:rPr>
        <w:t xml:space="preserve">italiana </w:t>
      </w:r>
      <w:r w:rsidR="00C136AE">
        <w:rPr>
          <w:rFonts w:ascii="Futura Lt BT" w:hAnsi="Futura Lt BT" w:cs="Helvetica"/>
          <w:bCs/>
          <w:sz w:val="24"/>
          <w:szCs w:val="24"/>
        </w:rPr>
        <w:t xml:space="preserve">produttrice di componenti per </w:t>
      </w:r>
      <w:r w:rsidRPr="00240AFF">
        <w:rPr>
          <w:rFonts w:ascii="Futura Lt BT" w:hAnsi="Futura Lt BT" w:cs="Helvetica"/>
          <w:bCs/>
          <w:sz w:val="24"/>
          <w:szCs w:val="24"/>
        </w:rPr>
        <w:t xml:space="preserve">l’automazione </w:t>
      </w:r>
      <w:r w:rsidR="00C136AE">
        <w:rPr>
          <w:rFonts w:ascii="Futura Lt BT" w:hAnsi="Futura Lt BT" w:cs="Helvetica"/>
          <w:bCs/>
          <w:sz w:val="24"/>
          <w:szCs w:val="24"/>
        </w:rPr>
        <w:t xml:space="preserve">elettrica e </w:t>
      </w:r>
      <w:r w:rsidRPr="00240AFF">
        <w:rPr>
          <w:rFonts w:ascii="Futura Lt BT" w:hAnsi="Futura Lt BT" w:cs="Helvetica"/>
          <w:bCs/>
          <w:sz w:val="24"/>
          <w:szCs w:val="24"/>
        </w:rPr>
        <w:t>pneumatica, ha recentemente</w:t>
      </w:r>
      <w:r w:rsidR="00240AFF" w:rsidRPr="00240AFF">
        <w:rPr>
          <w:rFonts w:ascii="Futura Lt BT" w:hAnsi="Futura Lt BT" w:cs="Helvetica"/>
          <w:bCs/>
          <w:sz w:val="24"/>
          <w:szCs w:val="24"/>
        </w:rPr>
        <w:t xml:space="preserve"> </w:t>
      </w:r>
      <w:r w:rsidRPr="00240AFF">
        <w:rPr>
          <w:rFonts w:ascii="Futura Lt BT" w:hAnsi="Futura Lt BT" w:cs="Helvetica"/>
          <w:bCs/>
          <w:sz w:val="24"/>
          <w:szCs w:val="24"/>
        </w:rPr>
        <w:t xml:space="preserve">lanciato sul mercato </w:t>
      </w:r>
      <w:r w:rsidR="00240AFF" w:rsidRPr="00240AFF">
        <w:rPr>
          <w:rFonts w:ascii="Futura Lt BT" w:hAnsi="Futura Lt BT" w:cs="Helvetica"/>
          <w:bCs/>
          <w:sz w:val="24"/>
          <w:szCs w:val="24"/>
        </w:rPr>
        <w:t>la</w:t>
      </w:r>
      <w:r w:rsidRPr="00240AFF">
        <w:rPr>
          <w:rFonts w:ascii="Futura Lt BT" w:hAnsi="Futura Lt BT" w:cs="Helvetica"/>
          <w:bCs/>
          <w:sz w:val="24"/>
          <w:szCs w:val="24"/>
        </w:rPr>
        <w:t xml:space="preserve"> nuova </w:t>
      </w:r>
      <w:r w:rsidR="00240AFF" w:rsidRPr="00240AFF">
        <w:rPr>
          <w:rFonts w:ascii="Futura Lt BT" w:hAnsi="Futura Lt BT" w:cs="Helvetica"/>
          <w:bCs/>
          <w:sz w:val="24"/>
          <w:szCs w:val="24"/>
        </w:rPr>
        <w:t xml:space="preserve">linea </w:t>
      </w:r>
      <w:r w:rsidRPr="00240AFF">
        <w:rPr>
          <w:rFonts w:ascii="Futura Lt BT" w:hAnsi="Futura Lt BT" w:cs="Helvetica"/>
          <w:bCs/>
          <w:sz w:val="24"/>
          <w:szCs w:val="24"/>
        </w:rPr>
        <w:t xml:space="preserve">di cilindri compatti guidati </w:t>
      </w:r>
      <w:r w:rsidR="00240AFF">
        <w:rPr>
          <w:rFonts w:ascii="Futura Lt BT" w:hAnsi="Futura Lt BT" w:cs="Helvetica"/>
          <w:bCs/>
          <w:sz w:val="24"/>
          <w:szCs w:val="24"/>
        </w:rPr>
        <w:t>S</w:t>
      </w:r>
      <w:r w:rsidR="00240AFF" w:rsidRPr="00240AFF">
        <w:rPr>
          <w:rFonts w:ascii="Futura Lt BT" w:hAnsi="Futura Lt BT" w:cs="Helvetica"/>
          <w:bCs/>
          <w:sz w:val="24"/>
          <w:szCs w:val="24"/>
        </w:rPr>
        <w:t>erie</w:t>
      </w:r>
      <w:r w:rsidRPr="00240AFF">
        <w:rPr>
          <w:rFonts w:ascii="Futura Lt BT" w:hAnsi="Futura Lt BT" w:cs="Helvetica"/>
          <w:bCs/>
          <w:sz w:val="24"/>
          <w:szCs w:val="24"/>
        </w:rPr>
        <w:t xml:space="preserve"> Multifix.</w:t>
      </w:r>
    </w:p>
    <w:p w:rsidR="00240AFF" w:rsidRPr="00240AFF" w:rsidRDefault="00240AFF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</w:p>
    <w:p w:rsidR="007911C8" w:rsidRDefault="00240AFF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  <w:r>
        <w:rPr>
          <w:rFonts w:ascii="Futura Lt BT" w:hAnsi="Futura Lt BT" w:cs="Helvetica"/>
          <w:bCs/>
          <w:sz w:val="24"/>
          <w:szCs w:val="24"/>
        </w:rPr>
        <w:t xml:space="preserve">I Multifix nascono dalla lunga esperienza di Metal Work nella progettazione e relizzazione di cilindri guidati e slitte pneumatiche </w:t>
      </w:r>
      <w:r w:rsidR="009B11DD">
        <w:rPr>
          <w:rFonts w:ascii="Futura Lt BT" w:hAnsi="Futura Lt BT" w:cs="Helvetica"/>
          <w:bCs/>
          <w:sz w:val="24"/>
          <w:szCs w:val="24"/>
        </w:rPr>
        <w:t xml:space="preserve">proposte </w:t>
      </w:r>
      <w:r>
        <w:rPr>
          <w:rFonts w:ascii="Futura Lt BT" w:hAnsi="Futura Lt BT" w:cs="Helvetica"/>
          <w:bCs/>
          <w:sz w:val="24"/>
          <w:szCs w:val="24"/>
        </w:rPr>
        <w:t>in varie taglie e configurazioni. In particolare</w:t>
      </w:r>
      <w:r w:rsidR="001B5DB0">
        <w:rPr>
          <w:rFonts w:ascii="Futura Lt BT" w:hAnsi="Futura Lt BT" w:cs="Helvetica"/>
          <w:bCs/>
          <w:sz w:val="24"/>
          <w:szCs w:val="24"/>
        </w:rPr>
        <w:t xml:space="preserve"> in questo caso </w:t>
      </w:r>
      <w:r>
        <w:rPr>
          <w:rFonts w:ascii="Futura Lt BT" w:hAnsi="Futura Lt BT" w:cs="Helvetica"/>
          <w:bCs/>
          <w:sz w:val="24"/>
          <w:szCs w:val="24"/>
        </w:rPr>
        <w:t xml:space="preserve">si tratta di cilindri compatti costituiti da </w:t>
      </w:r>
      <w:r w:rsidR="007911C8" w:rsidRPr="00240AFF">
        <w:rPr>
          <w:rFonts w:ascii="Futura Lt BT" w:hAnsi="Futura Lt BT" w:cs="Helvetica"/>
          <w:bCs/>
          <w:sz w:val="24"/>
          <w:szCs w:val="24"/>
        </w:rPr>
        <w:t xml:space="preserve">un unico corpo </w:t>
      </w:r>
      <w:r>
        <w:rPr>
          <w:rFonts w:ascii="Futura Lt BT" w:hAnsi="Futura Lt BT" w:cs="Helvetica"/>
          <w:bCs/>
          <w:sz w:val="24"/>
          <w:szCs w:val="24"/>
        </w:rPr>
        <w:t xml:space="preserve">centrale dove </w:t>
      </w:r>
      <w:r w:rsidR="007911C8" w:rsidRPr="00240AFF">
        <w:rPr>
          <w:rFonts w:ascii="Futura Lt BT" w:hAnsi="Futura Lt BT" w:cs="Helvetica"/>
          <w:bCs/>
          <w:sz w:val="24"/>
          <w:szCs w:val="24"/>
        </w:rPr>
        <w:t xml:space="preserve">sono alloggiati il pistone con il relativo stelo e, ai suoi fianchi, due colonne guidate da pattini. </w:t>
      </w:r>
    </w:p>
    <w:p w:rsidR="00240AFF" w:rsidRDefault="00240AFF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</w:p>
    <w:p w:rsidR="00CA35BB" w:rsidRDefault="009B11DD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  <w:r>
        <w:rPr>
          <w:rFonts w:ascii="Futura Lt BT" w:hAnsi="Futura Lt BT" w:cs="Helvetica"/>
          <w:bCs/>
          <w:sz w:val="24"/>
          <w:szCs w:val="24"/>
        </w:rPr>
        <w:t>V</w:t>
      </w:r>
      <w:r w:rsidR="001B5DB0">
        <w:rPr>
          <w:rFonts w:ascii="Futura Lt BT" w:hAnsi="Futura Lt BT" w:cs="Helvetica"/>
          <w:bCs/>
          <w:sz w:val="24"/>
          <w:szCs w:val="24"/>
        </w:rPr>
        <w:t>e</w:t>
      </w:r>
      <w:r w:rsidR="006039F6" w:rsidRPr="00240AFF">
        <w:rPr>
          <w:rFonts w:ascii="Futura Lt BT" w:hAnsi="Futura Lt BT" w:cs="Helvetica"/>
          <w:bCs/>
          <w:sz w:val="24"/>
          <w:szCs w:val="24"/>
        </w:rPr>
        <w:t>diamo alcune caratteristiche di questa nuova gamma.</w:t>
      </w:r>
    </w:p>
    <w:p w:rsidR="001B5DB0" w:rsidRPr="00240AFF" w:rsidRDefault="001B5DB0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</w:p>
    <w:p w:rsidR="006039F6" w:rsidRDefault="009B11DD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  <w:r>
        <w:rPr>
          <w:rFonts w:ascii="Futura Lt BT" w:hAnsi="Futura Lt BT" w:cs="Helvetica"/>
          <w:bCs/>
          <w:sz w:val="24"/>
          <w:szCs w:val="24"/>
        </w:rPr>
        <w:t xml:space="preserve">Il fissaggio del corpo al supporto </w:t>
      </w:r>
      <w:r w:rsidR="006039F6" w:rsidRPr="00240AFF">
        <w:rPr>
          <w:rFonts w:ascii="Futura Lt BT" w:hAnsi="Futura Lt BT" w:cs="Helvetica"/>
          <w:bCs/>
          <w:sz w:val="24"/>
          <w:szCs w:val="24"/>
        </w:rPr>
        <w:t xml:space="preserve">può essere fatto con quattro modalità diverse: </w:t>
      </w:r>
      <w:r>
        <w:rPr>
          <w:rFonts w:ascii="Futura Lt BT" w:hAnsi="Futura Lt BT" w:cs="Helvetica"/>
          <w:bCs/>
          <w:sz w:val="24"/>
          <w:szCs w:val="24"/>
        </w:rPr>
        <w:t>utilizzando i 4</w:t>
      </w:r>
      <w:r w:rsidR="006039F6" w:rsidRPr="00240AFF">
        <w:rPr>
          <w:rFonts w:ascii="Futura Lt BT" w:hAnsi="Futura Lt BT" w:cs="Helvetica"/>
          <w:bCs/>
          <w:sz w:val="24"/>
          <w:szCs w:val="24"/>
        </w:rPr>
        <w:t xml:space="preserve"> fori filettati presenti sulla faccia </w:t>
      </w:r>
      <w:r>
        <w:rPr>
          <w:rFonts w:ascii="Futura Lt BT" w:hAnsi="Futura Lt BT" w:cs="Helvetica"/>
          <w:bCs/>
          <w:sz w:val="24"/>
          <w:szCs w:val="24"/>
        </w:rPr>
        <w:t>principale</w:t>
      </w:r>
      <w:r w:rsidR="006039F6" w:rsidRPr="00240AFF">
        <w:rPr>
          <w:rFonts w:ascii="Futura Lt BT" w:hAnsi="Futura Lt BT" w:cs="Helvetica"/>
          <w:bCs/>
          <w:sz w:val="24"/>
          <w:szCs w:val="24"/>
        </w:rPr>
        <w:t>; con viti passanti attraverso il corpo; con viti mordenti nei filetti presenti nella faccia posteriore; inserendo tasselli nelle cave a T presenti su di un lato.</w:t>
      </w:r>
    </w:p>
    <w:p w:rsidR="001B5DB0" w:rsidRPr="00240AFF" w:rsidRDefault="001B5DB0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</w:p>
    <w:p w:rsidR="006039F6" w:rsidRPr="00240AFF" w:rsidRDefault="006039F6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  <w:r w:rsidRPr="00240AFF">
        <w:rPr>
          <w:rFonts w:ascii="Futura Lt BT" w:hAnsi="Futura Lt BT" w:cs="Helvetica"/>
          <w:bCs/>
          <w:sz w:val="24"/>
          <w:szCs w:val="24"/>
        </w:rPr>
        <w:t>Le alimentazioni pneumatiche sono presenti sia sulla faccia maggiore che sulla faccia più stretta del corpo. Il cilindro viene fornito con due dei quattro attacchi chiusi mediante tappi filettati d</w:t>
      </w:r>
      <w:r w:rsidR="009B11DD">
        <w:rPr>
          <w:rFonts w:ascii="Futura Lt BT" w:hAnsi="Futura Lt BT" w:cs="Helvetica"/>
          <w:bCs/>
          <w:sz w:val="24"/>
          <w:szCs w:val="24"/>
        </w:rPr>
        <w:t>otati di guarnizione di tenuta in modo che l’utilizzatore possa scegliere quali alimentazioni utilizzare.</w:t>
      </w:r>
    </w:p>
    <w:p w:rsidR="001B5DB0" w:rsidRDefault="001B5DB0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</w:p>
    <w:p w:rsidR="006039F6" w:rsidRDefault="006039F6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  <w:r w:rsidRPr="00240AFF">
        <w:rPr>
          <w:rFonts w:ascii="Futura Lt BT" w:hAnsi="Futura Lt BT" w:cs="Helvetica"/>
          <w:bCs/>
          <w:sz w:val="24"/>
          <w:szCs w:val="24"/>
        </w:rPr>
        <w:t>Tutti i cilindri Multifix sono dotati di magnete per sensori. Su ognuna delle due facce principali del corpo sono ricavate due cave a T per alloggiare i sensori</w:t>
      </w:r>
      <w:r w:rsidR="00C70AF1" w:rsidRPr="00240AFF">
        <w:rPr>
          <w:rFonts w:ascii="Futura Lt BT" w:hAnsi="Futura Lt BT" w:cs="Helvetica"/>
          <w:bCs/>
          <w:sz w:val="24"/>
          <w:szCs w:val="24"/>
        </w:rPr>
        <w:t xml:space="preserve">. Le due doppie cave </w:t>
      </w:r>
      <w:r w:rsidR="009B11DD">
        <w:rPr>
          <w:rFonts w:ascii="Futura Lt BT" w:hAnsi="Futura Lt BT" w:cs="Helvetica"/>
          <w:bCs/>
          <w:sz w:val="24"/>
          <w:szCs w:val="24"/>
        </w:rPr>
        <w:t xml:space="preserve">consentono di inserire </w:t>
      </w:r>
      <w:r w:rsidR="00C70AF1" w:rsidRPr="00240AFF">
        <w:rPr>
          <w:rFonts w:ascii="Futura Lt BT" w:hAnsi="Futura Lt BT" w:cs="Helvetica"/>
          <w:bCs/>
          <w:sz w:val="24"/>
          <w:szCs w:val="24"/>
        </w:rPr>
        <w:t xml:space="preserve">i sensori sul lato più accessibile e visibile. </w:t>
      </w:r>
    </w:p>
    <w:p w:rsidR="001B5DB0" w:rsidRPr="00240AFF" w:rsidRDefault="001B5DB0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</w:p>
    <w:p w:rsidR="00C70AF1" w:rsidRPr="00240AFF" w:rsidRDefault="00122E43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  <w:r w:rsidRPr="00240AFF">
        <w:rPr>
          <w:rFonts w:ascii="Futura Lt BT" w:hAnsi="Futura Lt BT" w:cs="Helvetica"/>
          <w:bCs/>
          <w:sz w:val="24"/>
          <w:szCs w:val="24"/>
        </w:rPr>
        <w:t>Vi sono due sistemi alternativi di guida delle colonne: con bussole di bronzo sinterizzato, accoppiate con colonne in acciaio al carbonio cromato e rettificato, oppure con bussole a ricircolo di sfere</w:t>
      </w:r>
      <w:r w:rsidR="0047584A" w:rsidRPr="00240AFF">
        <w:rPr>
          <w:rFonts w:ascii="Futura Lt BT" w:hAnsi="Futura Lt BT" w:cs="Helvetica"/>
          <w:bCs/>
          <w:sz w:val="24"/>
          <w:szCs w:val="24"/>
        </w:rPr>
        <w:t>, accoppiate con steli in acciaio temprato, cromato e rettificato. La versione con bussole a sfere è da preferire nel caso di velocità e ciclica elevate o di esigenza di giochi ridotti; la versione con bussole in bronzo è da preferire nel caso di velocità medie o basse ed è più economica. Nel caso di corse corte c’è una sola bussola per ogni colonna, per ridurre gli ingombri al minimo. Per corse più lunghe vengono inserite due bussole per colonna e per corse superiori ai 250 mm le bussole vengono tra loro distanziate per aumentare la lunghezza di guida.</w:t>
      </w:r>
    </w:p>
    <w:p w:rsidR="001B5DB0" w:rsidRDefault="001B5DB0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</w:p>
    <w:p w:rsidR="0047584A" w:rsidRDefault="0047584A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  <w:r w:rsidRPr="00240AFF">
        <w:rPr>
          <w:rFonts w:ascii="Futura Lt BT" w:hAnsi="Futura Lt BT" w:cs="Helvetica"/>
          <w:bCs/>
          <w:sz w:val="24"/>
          <w:szCs w:val="24"/>
        </w:rPr>
        <w:t xml:space="preserve">Anche per quanto riguarda l’arresto a finecorsa sono disponibili due varianti: la versione silenziata, </w:t>
      </w:r>
      <w:r w:rsidR="006C5FA4">
        <w:rPr>
          <w:rFonts w:ascii="Futura Lt BT" w:hAnsi="Futura Lt BT" w:cs="Helvetica"/>
          <w:bCs/>
          <w:sz w:val="24"/>
          <w:szCs w:val="24"/>
        </w:rPr>
        <w:t>che sfrutta</w:t>
      </w:r>
      <w:r w:rsidRPr="00240AFF">
        <w:rPr>
          <w:rFonts w:ascii="Futura Lt BT" w:hAnsi="Futura Lt BT" w:cs="Helvetica"/>
          <w:bCs/>
          <w:sz w:val="24"/>
          <w:szCs w:val="24"/>
        </w:rPr>
        <w:t xml:space="preserve"> elementi in elastomero fissati al pistone, e la versione con ammortizzo pneumatico, con spilli regolabili per graduare la frenata. La versione con ammortizzo pneumatico è consigliata </w:t>
      </w:r>
      <w:r w:rsidR="00CE4B1D" w:rsidRPr="00240AFF">
        <w:rPr>
          <w:rFonts w:ascii="Futura Lt BT" w:hAnsi="Futura Lt BT" w:cs="Helvetica"/>
          <w:bCs/>
          <w:sz w:val="24"/>
          <w:szCs w:val="24"/>
        </w:rPr>
        <w:t xml:space="preserve">quando l’energia da assorbire è più elevata, quindi se la velocità e la massa applicata sono più alte. La versione silenziata va bene nel caso di velocità basse e/o masse </w:t>
      </w:r>
      <w:r w:rsidR="00700DD8" w:rsidRPr="00240AFF">
        <w:rPr>
          <w:rFonts w:ascii="Futura Lt BT" w:hAnsi="Futura Lt BT" w:cs="Helvetica"/>
          <w:bCs/>
          <w:sz w:val="24"/>
          <w:szCs w:val="24"/>
        </w:rPr>
        <w:t>piccole</w:t>
      </w:r>
      <w:r w:rsidR="00CE4B1D" w:rsidRPr="00240AFF">
        <w:rPr>
          <w:rFonts w:ascii="Futura Lt BT" w:hAnsi="Futura Lt BT" w:cs="Helvetica"/>
          <w:bCs/>
          <w:sz w:val="24"/>
          <w:szCs w:val="24"/>
        </w:rPr>
        <w:t xml:space="preserve">. In ogni caso non vi sono benefici ad utilizzare l’ammortizzo pneumatico con corse inferiori ai 25 mm. </w:t>
      </w:r>
    </w:p>
    <w:p w:rsidR="006C5FA4" w:rsidRPr="00240AFF" w:rsidRDefault="006C5FA4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</w:p>
    <w:p w:rsidR="00CE4B1D" w:rsidRDefault="00CE4B1D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  <w:r w:rsidRPr="00240AFF">
        <w:rPr>
          <w:rFonts w:ascii="Futura Lt BT" w:hAnsi="Futura Lt BT" w:cs="Helvetica"/>
          <w:bCs/>
          <w:sz w:val="24"/>
          <w:szCs w:val="24"/>
        </w:rPr>
        <w:t xml:space="preserve">I corpi </w:t>
      </w:r>
      <w:r w:rsidR="00700DD8" w:rsidRPr="00240AFF">
        <w:rPr>
          <w:rFonts w:ascii="Futura Lt BT" w:hAnsi="Futura Lt BT" w:cs="Helvetica"/>
          <w:bCs/>
          <w:sz w:val="24"/>
          <w:szCs w:val="24"/>
        </w:rPr>
        <w:t>sono</w:t>
      </w:r>
      <w:r w:rsidRPr="00240AFF">
        <w:rPr>
          <w:rFonts w:ascii="Futura Lt BT" w:hAnsi="Futura Lt BT" w:cs="Helvetica"/>
          <w:bCs/>
          <w:sz w:val="24"/>
          <w:szCs w:val="24"/>
        </w:rPr>
        <w:t xml:space="preserve"> realizzati partendo da un profilo estruso in alluminio</w:t>
      </w:r>
      <w:r w:rsidR="006C5FA4">
        <w:rPr>
          <w:rFonts w:ascii="Futura Lt BT" w:hAnsi="Futura Lt BT" w:cs="Helvetica"/>
          <w:bCs/>
          <w:sz w:val="24"/>
          <w:szCs w:val="24"/>
        </w:rPr>
        <w:t xml:space="preserve"> anodizzato che </w:t>
      </w:r>
      <w:r w:rsidRPr="00240AFF">
        <w:rPr>
          <w:rFonts w:ascii="Futura Lt BT" w:hAnsi="Futura Lt BT" w:cs="Helvetica"/>
          <w:bCs/>
          <w:sz w:val="24"/>
          <w:szCs w:val="24"/>
        </w:rPr>
        <w:t xml:space="preserve">permette di costruire cilindri con corsa elevata, sino a 400 mm a catalogo ma anche corse maggiori su </w:t>
      </w:r>
      <w:r w:rsidRPr="00240AFF">
        <w:rPr>
          <w:rFonts w:ascii="Futura Lt BT" w:hAnsi="Futura Lt BT" w:cs="Helvetica"/>
          <w:bCs/>
          <w:sz w:val="24"/>
          <w:szCs w:val="24"/>
        </w:rPr>
        <w:lastRenderedPageBreak/>
        <w:t>richiesta, dato che la sede del pistone ed i fori di passaggio per le colonne sono già realizzati nell’estruso</w:t>
      </w:r>
      <w:r w:rsidR="006C5FA4">
        <w:rPr>
          <w:rFonts w:ascii="Futura Lt BT" w:hAnsi="Futura Lt BT" w:cs="Helvetica"/>
          <w:bCs/>
          <w:sz w:val="24"/>
          <w:szCs w:val="24"/>
        </w:rPr>
        <w:t>.</w:t>
      </w:r>
    </w:p>
    <w:p w:rsidR="001B5DB0" w:rsidRPr="00240AFF" w:rsidRDefault="001B5DB0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</w:p>
    <w:p w:rsidR="005604E4" w:rsidRPr="00240AFF" w:rsidRDefault="001B5DB0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  <w:r>
        <w:rPr>
          <w:rFonts w:ascii="Futura Lt BT" w:hAnsi="Futura Lt BT" w:cs="Helvetica"/>
          <w:bCs/>
          <w:sz w:val="24"/>
          <w:szCs w:val="24"/>
        </w:rPr>
        <w:t>Corrado Tamiozzo</w:t>
      </w:r>
    </w:p>
    <w:p w:rsidR="005604E4" w:rsidRPr="00240AFF" w:rsidRDefault="005604E4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  <w:r w:rsidRPr="00240AFF">
        <w:rPr>
          <w:rFonts w:ascii="Futura Lt BT" w:hAnsi="Futura Lt BT" w:cs="Helvetica"/>
          <w:bCs/>
          <w:sz w:val="24"/>
          <w:szCs w:val="24"/>
        </w:rPr>
        <w:t>Metal Work SpA</w:t>
      </w:r>
    </w:p>
    <w:p w:rsidR="00986716" w:rsidRDefault="00986716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</w:p>
    <w:p w:rsidR="00AD2F0E" w:rsidRPr="00240AFF" w:rsidRDefault="00AD2F0E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  <w:bookmarkStart w:id="0" w:name="_GoBack"/>
      <w:bookmarkEnd w:id="0"/>
    </w:p>
    <w:p w:rsidR="00986716" w:rsidRPr="00240AFF" w:rsidRDefault="00986716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  <w:r w:rsidRPr="00240AFF">
        <w:rPr>
          <w:rFonts w:ascii="Futura Lt BT" w:hAnsi="Futura Lt BT" w:cs="Helvetica"/>
          <w:bCs/>
          <w:sz w:val="24"/>
          <w:szCs w:val="24"/>
        </w:rPr>
        <w:t>Immagini</w:t>
      </w:r>
    </w:p>
    <w:p w:rsidR="00986716" w:rsidRPr="00240AFF" w:rsidRDefault="00986716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</w:p>
    <w:p w:rsidR="005604E4" w:rsidRPr="00240AFF" w:rsidRDefault="005604E4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  <w:r w:rsidRPr="00240AFF">
        <w:rPr>
          <w:rFonts w:ascii="Futura Lt BT" w:hAnsi="Futura Lt BT" w:cs="Helvetica"/>
          <w:bCs/>
          <w:sz w:val="24"/>
          <w:szCs w:val="24"/>
        </w:rPr>
        <w:t>Figura 1</w:t>
      </w:r>
    </w:p>
    <w:p w:rsidR="005604E4" w:rsidRPr="00240AFF" w:rsidRDefault="005604E4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  <w:r w:rsidRPr="00240AFF">
        <w:rPr>
          <w:rFonts w:ascii="Futura Lt BT" w:hAnsi="Futura Lt BT" w:cs="Helvetica"/>
          <w:bCs/>
          <w:sz w:val="24"/>
          <w:szCs w:val="24"/>
        </w:rPr>
        <w:t>Gli attuatori Metal Work. Oltre ai tradizionali cilindri pneumatici si diffondono le versioni che integrano il cilindro con sistemi di guida.</w:t>
      </w:r>
    </w:p>
    <w:p w:rsidR="005604E4" w:rsidRPr="00240AFF" w:rsidRDefault="005604E4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</w:p>
    <w:p w:rsidR="006C5FA4" w:rsidRPr="00240AFF" w:rsidRDefault="006C5FA4" w:rsidP="006C5FA4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  <w:r w:rsidRPr="00240AFF">
        <w:rPr>
          <w:rFonts w:ascii="Futura Lt BT" w:hAnsi="Futura Lt BT" w:cs="Helvetica"/>
          <w:bCs/>
          <w:sz w:val="24"/>
          <w:szCs w:val="24"/>
        </w:rPr>
        <w:t xml:space="preserve">Figura </w:t>
      </w:r>
      <w:r>
        <w:rPr>
          <w:rFonts w:ascii="Futura Lt BT" w:hAnsi="Futura Lt BT" w:cs="Helvetica"/>
          <w:bCs/>
          <w:sz w:val="24"/>
          <w:szCs w:val="24"/>
        </w:rPr>
        <w:t>2</w:t>
      </w:r>
    </w:p>
    <w:p w:rsidR="005604E4" w:rsidRPr="00240AFF" w:rsidRDefault="005604E4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  <w:r w:rsidRPr="00240AFF">
        <w:rPr>
          <w:rFonts w:ascii="Futura Lt BT" w:hAnsi="Futura Lt BT" w:cs="Helvetica"/>
          <w:bCs/>
          <w:sz w:val="24"/>
          <w:szCs w:val="24"/>
        </w:rPr>
        <w:t>La nuova famiglia di cilindri compatti guidati serie Multifix</w:t>
      </w:r>
    </w:p>
    <w:p w:rsidR="005604E4" w:rsidRPr="00240AFF" w:rsidRDefault="005604E4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</w:p>
    <w:p w:rsidR="005604E4" w:rsidRPr="00240AFF" w:rsidRDefault="005604E4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  <w:r w:rsidRPr="00240AFF">
        <w:rPr>
          <w:rFonts w:ascii="Futura Lt BT" w:hAnsi="Futura Lt BT" w:cs="Helvetica"/>
          <w:bCs/>
          <w:sz w:val="24"/>
          <w:szCs w:val="24"/>
        </w:rPr>
        <w:t xml:space="preserve">Figura </w:t>
      </w:r>
      <w:r w:rsidR="006C5FA4">
        <w:rPr>
          <w:rFonts w:ascii="Futura Lt BT" w:hAnsi="Futura Lt BT" w:cs="Helvetica"/>
          <w:bCs/>
          <w:sz w:val="24"/>
          <w:szCs w:val="24"/>
        </w:rPr>
        <w:t>3</w:t>
      </w:r>
    </w:p>
    <w:p w:rsidR="005604E4" w:rsidRPr="00240AFF" w:rsidRDefault="005604E4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  <w:r w:rsidRPr="00240AFF">
        <w:rPr>
          <w:rFonts w:ascii="Futura Lt BT" w:hAnsi="Futura Lt BT" w:cs="Helvetica"/>
          <w:bCs/>
          <w:sz w:val="24"/>
          <w:szCs w:val="24"/>
        </w:rPr>
        <w:t>I cilindri compatti guidati Multifix possono essere fissati in vari modi e da più lati. Anche le alimentazioni pneumatiche e le sedi per i sensori magnetici sono presenti su diversi lati, per aumentare al massimo la flessibilità applicativa.</w:t>
      </w:r>
    </w:p>
    <w:p w:rsidR="00CE4B1D" w:rsidRPr="00240AFF" w:rsidRDefault="00CE4B1D" w:rsidP="00CC7899">
      <w:pPr>
        <w:autoSpaceDE w:val="0"/>
        <w:autoSpaceDN w:val="0"/>
        <w:adjustRightInd w:val="0"/>
        <w:spacing w:after="0" w:line="240" w:lineRule="auto"/>
        <w:jc w:val="both"/>
        <w:rPr>
          <w:rFonts w:ascii="Futura Lt BT" w:hAnsi="Futura Lt BT" w:cs="Helvetica"/>
          <w:bCs/>
          <w:sz w:val="24"/>
          <w:szCs w:val="24"/>
        </w:rPr>
      </w:pPr>
    </w:p>
    <w:p w:rsidR="00D63640" w:rsidRPr="00240AFF" w:rsidRDefault="00D63640" w:rsidP="00913BAE">
      <w:pPr>
        <w:autoSpaceDE w:val="0"/>
        <w:autoSpaceDN w:val="0"/>
        <w:adjustRightInd w:val="0"/>
        <w:spacing w:after="120" w:line="240" w:lineRule="auto"/>
        <w:ind w:left="45"/>
        <w:jc w:val="both"/>
        <w:rPr>
          <w:rFonts w:ascii="Futura Lt BT" w:hAnsi="Futura Lt BT" w:cs="Helvetica"/>
          <w:sz w:val="24"/>
          <w:szCs w:val="24"/>
        </w:rPr>
      </w:pPr>
    </w:p>
    <w:p w:rsidR="00135152" w:rsidRPr="00240AFF" w:rsidRDefault="00135152" w:rsidP="00913BAE">
      <w:pPr>
        <w:autoSpaceDE w:val="0"/>
        <w:autoSpaceDN w:val="0"/>
        <w:adjustRightInd w:val="0"/>
        <w:spacing w:after="120" w:line="240" w:lineRule="auto"/>
        <w:ind w:left="45"/>
        <w:jc w:val="both"/>
        <w:rPr>
          <w:rFonts w:ascii="Futura Lt BT" w:hAnsi="Futura Lt BT" w:cs="Helvetica"/>
          <w:sz w:val="24"/>
          <w:szCs w:val="24"/>
        </w:rPr>
      </w:pPr>
    </w:p>
    <w:p w:rsidR="00135152" w:rsidRPr="00240AFF" w:rsidRDefault="00135152" w:rsidP="00135152">
      <w:pPr>
        <w:autoSpaceDE w:val="0"/>
        <w:autoSpaceDN w:val="0"/>
        <w:adjustRightInd w:val="0"/>
        <w:spacing w:after="120" w:line="240" w:lineRule="auto"/>
        <w:ind w:left="3585" w:firstLine="663"/>
        <w:jc w:val="both"/>
        <w:rPr>
          <w:rFonts w:ascii="Futura Lt BT" w:hAnsi="Futura Lt BT" w:cs="Helvetica"/>
          <w:sz w:val="24"/>
          <w:szCs w:val="24"/>
        </w:rPr>
      </w:pPr>
    </w:p>
    <w:p w:rsidR="007516B9" w:rsidRPr="00240AFF" w:rsidRDefault="007516B9" w:rsidP="00913BAE">
      <w:pPr>
        <w:autoSpaceDE w:val="0"/>
        <w:autoSpaceDN w:val="0"/>
        <w:adjustRightInd w:val="0"/>
        <w:spacing w:after="120" w:line="240" w:lineRule="auto"/>
        <w:ind w:left="45"/>
        <w:jc w:val="both"/>
        <w:rPr>
          <w:rFonts w:ascii="Futura Lt BT" w:hAnsi="Futura Lt BT" w:cs="Helvetica"/>
          <w:sz w:val="24"/>
          <w:szCs w:val="24"/>
        </w:rPr>
      </w:pPr>
    </w:p>
    <w:sectPr w:rsidR="007516B9" w:rsidRPr="00240AFF" w:rsidSect="003D2F6E">
      <w:pgSz w:w="11906" w:h="16838" w:code="9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2664F"/>
    <w:multiLevelType w:val="hybridMultilevel"/>
    <w:tmpl w:val="45568A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530D5"/>
    <w:multiLevelType w:val="hybridMultilevel"/>
    <w:tmpl w:val="28F83EBA"/>
    <w:lvl w:ilvl="0" w:tplc="0F5203F4">
      <w:numFmt w:val="bullet"/>
      <w:lvlText w:val="-"/>
      <w:lvlJc w:val="left"/>
      <w:pPr>
        <w:ind w:left="450" w:hanging="360"/>
      </w:pPr>
      <w:rPr>
        <w:rFonts w:ascii="Helvetica" w:eastAsiaTheme="minorHAnsi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32EC3EA6"/>
    <w:multiLevelType w:val="hybridMultilevel"/>
    <w:tmpl w:val="41AE40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05022F"/>
    <w:multiLevelType w:val="hybridMultilevel"/>
    <w:tmpl w:val="EA4E3C56"/>
    <w:lvl w:ilvl="0" w:tplc="BF4EC4A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452428AA"/>
    <w:multiLevelType w:val="hybridMultilevel"/>
    <w:tmpl w:val="635EA71E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51892D7F"/>
    <w:multiLevelType w:val="hybridMultilevel"/>
    <w:tmpl w:val="997C98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2335AA"/>
    <w:multiLevelType w:val="hybridMultilevel"/>
    <w:tmpl w:val="CFB02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2B7E58"/>
    <w:multiLevelType w:val="hybridMultilevel"/>
    <w:tmpl w:val="CC347006"/>
    <w:lvl w:ilvl="0" w:tplc="BF940158">
      <w:numFmt w:val="bullet"/>
      <w:lvlText w:val="-"/>
      <w:lvlJc w:val="left"/>
      <w:pPr>
        <w:ind w:left="405" w:hanging="360"/>
      </w:pPr>
      <w:rPr>
        <w:rFonts w:ascii="Helvetica" w:eastAsiaTheme="minorHAnsi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620C2228"/>
    <w:multiLevelType w:val="hybridMultilevel"/>
    <w:tmpl w:val="07908CE6"/>
    <w:lvl w:ilvl="0" w:tplc="0F5203F4">
      <w:numFmt w:val="bullet"/>
      <w:lvlText w:val="-"/>
      <w:lvlJc w:val="left"/>
      <w:pPr>
        <w:ind w:left="405" w:hanging="360"/>
      </w:pPr>
      <w:rPr>
        <w:rFonts w:ascii="Helvetica" w:eastAsiaTheme="minorHAnsi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6E45135B"/>
    <w:multiLevelType w:val="hybridMultilevel"/>
    <w:tmpl w:val="57FCF5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0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AB"/>
    <w:rsid w:val="000334D9"/>
    <w:rsid w:val="00077F9C"/>
    <w:rsid w:val="000949CD"/>
    <w:rsid w:val="000E6D09"/>
    <w:rsid w:val="000F0735"/>
    <w:rsid w:val="0010226A"/>
    <w:rsid w:val="00112FDE"/>
    <w:rsid w:val="00122E43"/>
    <w:rsid w:val="0012529D"/>
    <w:rsid w:val="00135152"/>
    <w:rsid w:val="00144B12"/>
    <w:rsid w:val="001729ED"/>
    <w:rsid w:val="001760AB"/>
    <w:rsid w:val="001923F9"/>
    <w:rsid w:val="001A51E0"/>
    <w:rsid w:val="001A5E98"/>
    <w:rsid w:val="001B0FAE"/>
    <w:rsid w:val="001B5DB0"/>
    <w:rsid w:val="002000CE"/>
    <w:rsid w:val="0021524C"/>
    <w:rsid w:val="00240AFF"/>
    <w:rsid w:val="00247EBA"/>
    <w:rsid w:val="00280985"/>
    <w:rsid w:val="002B51D2"/>
    <w:rsid w:val="002C7664"/>
    <w:rsid w:val="002F0D86"/>
    <w:rsid w:val="002F3838"/>
    <w:rsid w:val="003301EE"/>
    <w:rsid w:val="00333604"/>
    <w:rsid w:val="00371595"/>
    <w:rsid w:val="0038534E"/>
    <w:rsid w:val="003C22DE"/>
    <w:rsid w:val="003C25AC"/>
    <w:rsid w:val="003C637F"/>
    <w:rsid w:val="003D2F6E"/>
    <w:rsid w:val="003F3588"/>
    <w:rsid w:val="003F714F"/>
    <w:rsid w:val="00401AD6"/>
    <w:rsid w:val="00455487"/>
    <w:rsid w:val="004602FF"/>
    <w:rsid w:val="00461F87"/>
    <w:rsid w:val="0047584A"/>
    <w:rsid w:val="004909FA"/>
    <w:rsid w:val="00490C33"/>
    <w:rsid w:val="004A388C"/>
    <w:rsid w:val="004E0D29"/>
    <w:rsid w:val="00500595"/>
    <w:rsid w:val="005604E4"/>
    <w:rsid w:val="005A5039"/>
    <w:rsid w:val="005B18C3"/>
    <w:rsid w:val="005E2C7E"/>
    <w:rsid w:val="005E45A1"/>
    <w:rsid w:val="006039F6"/>
    <w:rsid w:val="00606E4A"/>
    <w:rsid w:val="00617DBE"/>
    <w:rsid w:val="00642222"/>
    <w:rsid w:val="006422A2"/>
    <w:rsid w:val="00646890"/>
    <w:rsid w:val="006904C5"/>
    <w:rsid w:val="00695532"/>
    <w:rsid w:val="006A599C"/>
    <w:rsid w:val="006C5FA4"/>
    <w:rsid w:val="006E6B62"/>
    <w:rsid w:val="006E74F4"/>
    <w:rsid w:val="00700A67"/>
    <w:rsid w:val="00700DD8"/>
    <w:rsid w:val="00717F90"/>
    <w:rsid w:val="007317AB"/>
    <w:rsid w:val="00741D8A"/>
    <w:rsid w:val="007516B9"/>
    <w:rsid w:val="0075256F"/>
    <w:rsid w:val="007721E9"/>
    <w:rsid w:val="007911C8"/>
    <w:rsid w:val="00792DA7"/>
    <w:rsid w:val="007A5E3D"/>
    <w:rsid w:val="007B5BE2"/>
    <w:rsid w:val="007C372F"/>
    <w:rsid w:val="00826C1F"/>
    <w:rsid w:val="008D60E2"/>
    <w:rsid w:val="00902096"/>
    <w:rsid w:val="00913BAE"/>
    <w:rsid w:val="009162F8"/>
    <w:rsid w:val="00986716"/>
    <w:rsid w:val="009A16DC"/>
    <w:rsid w:val="009B11DD"/>
    <w:rsid w:val="009C0F9E"/>
    <w:rsid w:val="009C4FEB"/>
    <w:rsid w:val="009F1649"/>
    <w:rsid w:val="00A119F5"/>
    <w:rsid w:val="00A54F90"/>
    <w:rsid w:val="00A645C3"/>
    <w:rsid w:val="00A84746"/>
    <w:rsid w:val="00AB1046"/>
    <w:rsid w:val="00AD2F0E"/>
    <w:rsid w:val="00AF73CE"/>
    <w:rsid w:val="00B426B3"/>
    <w:rsid w:val="00B526F0"/>
    <w:rsid w:val="00B52B3C"/>
    <w:rsid w:val="00B75179"/>
    <w:rsid w:val="00BA28CB"/>
    <w:rsid w:val="00BB7748"/>
    <w:rsid w:val="00C04FFB"/>
    <w:rsid w:val="00C136AE"/>
    <w:rsid w:val="00C27D70"/>
    <w:rsid w:val="00C70AF1"/>
    <w:rsid w:val="00C86162"/>
    <w:rsid w:val="00C9076D"/>
    <w:rsid w:val="00C918F9"/>
    <w:rsid w:val="00CA157D"/>
    <w:rsid w:val="00CA35BB"/>
    <w:rsid w:val="00CA7885"/>
    <w:rsid w:val="00CC7044"/>
    <w:rsid w:val="00CC7899"/>
    <w:rsid w:val="00CD6359"/>
    <w:rsid w:val="00CE4B1D"/>
    <w:rsid w:val="00D63640"/>
    <w:rsid w:val="00D715FE"/>
    <w:rsid w:val="00D827E1"/>
    <w:rsid w:val="00DA1CA5"/>
    <w:rsid w:val="00DC57B5"/>
    <w:rsid w:val="00E067EA"/>
    <w:rsid w:val="00E13E6F"/>
    <w:rsid w:val="00E2755A"/>
    <w:rsid w:val="00E46071"/>
    <w:rsid w:val="00E67D99"/>
    <w:rsid w:val="00EA5BA7"/>
    <w:rsid w:val="00EB1774"/>
    <w:rsid w:val="00EE6C3F"/>
    <w:rsid w:val="00F07DB9"/>
    <w:rsid w:val="00F164F3"/>
    <w:rsid w:val="00F42D44"/>
    <w:rsid w:val="00F5514A"/>
    <w:rsid w:val="00F77763"/>
    <w:rsid w:val="00F83009"/>
    <w:rsid w:val="00FB2823"/>
    <w:rsid w:val="00FB4D3D"/>
    <w:rsid w:val="00FD72F5"/>
    <w:rsid w:val="00FD7838"/>
    <w:rsid w:val="00FE209E"/>
    <w:rsid w:val="00FE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5998A2-8E51-4010-82E7-BCE4AE7F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00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6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60A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721E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77F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3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584</Words>
  <Characters>3117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Guzzoni</dc:creator>
  <cp:lastModifiedBy>Corrado Tamiozzo</cp:lastModifiedBy>
  <cp:revision>18</cp:revision>
  <cp:lastPrinted>2020-08-31T14:31:00Z</cp:lastPrinted>
  <dcterms:created xsi:type="dcterms:W3CDTF">2020-08-31T12:12:00Z</dcterms:created>
  <dcterms:modified xsi:type="dcterms:W3CDTF">2020-09-14T15:05:00Z</dcterms:modified>
</cp:coreProperties>
</file>